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C5A9" w14:textId="695362F4" w:rsidR="004A0467" w:rsidRDefault="004A0467" w:rsidP="003C3DDD">
      <w:pPr>
        <w:pStyle w:val="Otsikko1"/>
      </w:pPr>
      <w:r>
        <w:t>S</w:t>
      </w:r>
      <w:r>
        <w:t>isältösuunnitelma</w:t>
      </w:r>
    </w:p>
    <w:p w14:paraId="656C4A0E" w14:textId="77777777" w:rsidR="003C3DDD" w:rsidRDefault="003C3DDD" w:rsidP="00E66E85"/>
    <w:p w14:paraId="470868FA" w14:textId="5DE5D485" w:rsidR="0008436C" w:rsidRDefault="002F4BBF" w:rsidP="001D5063">
      <w:pPr>
        <w:pStyle w:val="Otsikko2"/>
      </w:pPr>
      <w:r>
        <w:t xml:space="preserve">Jos hankkeesi keskittyy uuden tiedon tuottamiseen </w:t>
      </w:r>
      <w:r w:rsidRPr="00F601CF">
        <w:rPr>
          <w:b/>
          <w:bCs/>
        </w:rPr>
        <w:t>tutkimus- tai selvityshan</w:t>
      </w:r>
      <w:r w:rsidR="00CD47FB" w:rsidRPr="00F601CF">
        <w:rPr>
          <w:b/>
          <w:bCs/>
        </w:rPr>
        <w:t>kkeena</w:t>
      </w:r>
      <w:r w:rsidR="00CD47FB">
        <w:t xml:space="preserve">, </w:t>
      </w:r>
      <w:r>
        <w:t>toivomme sinun käyttävän viitteellisesti alla</w:t>
      </w:r>
      <w:r w:rsidR="000B37D0">
        <w:t xml:space="preserve"> </w:t>
      </w:r>
      <w:r>
        <w:t>olevaa sisältösuunnitelmaa</w:t>
      </w:r>
      <w:r w:rsidR="00A63662">
        <w:t xml:space="preserve">. </w:t>
      </w:r>
      <w:r w:rsidR="00702805">
        <w:t>HUOM</w:t>
      </w:r>
      <w:r w:rsidR="001D5063">
        <w:t>:</w:t>
      </w:r>
      <w:r w:rsidR="00A63662">
        <w:t xml:space="preserve"> </w:t>
      </w:r>
      <w:r w:rsidR="00E02DBD">
        <w:t xml:space="preserve">alempaa </w:t>
      </w:r>
      <w:r w:rsidR="001D5063">
        <w:t xml:space="preserve">löydät </w:t>
      </w:r>
      <w:r w:rsidR="00A63662">
        <w:t xml:space="preserve">ohjeet </w:t>
      </w:r>
      <w:r w:rsidR="005F24F9" w:rsidRPr="002B581C">
        <w:rPr>
          <w:b/>
          <w:bCs/>
        </w:rPr>
        <w:t>kokeilu- tai pilottihankkee</w:t>
      </w:r>
      <w:r w:rsidR="005F24F9" w:rsidRPr="002B581C">
        <w:rPr>
          <w:b/>
          <w:bCs/>
        </w:rPr>
        <w:t>n</w:t>
      </w:r>
      <w:r w:rsidR="005F24F9">
        <w:t xml:space="preserve"> sis</w:t>
      </w:r>
      <w:r w:rsidR="00986E26">
        <w:t>ä</w:t>
      </w:r>
      <w:r w:rsidR="005F24F9">
        <w:t>ltösuunnitelmaan.</w:t>
      </w:r>
    </w:p>
    <w:p w14:paraId="048CB5A4" w14:textId="5F24C8B0" w:rsidR="0008436C" w:rsidRDefault="0008436C" w:rsidP="001D5063">
      <w:pPr>
        <w:pStyle w:val="Otsikko2"/>
      </w:pPr>
    </w:p>
    <w:p w14:paraId="1E5C26C1" w14:textId="28B00A6D" w:rsidR="000B37D0" w:rsidRDefault="00CF0FC7" w:rsidP="0008436C">
      <w:pPr>
        <w:pStyle w:val="Otsikko4"/>
      </w:pPr>
      <w:r>
        <w:t>LÄHTÖKOHTA JA TAUSTA</w:t>
      </w:r>
    </w:p>
    <w:p w14:paraId="5FDC64AC" w14:textId="77777777" w:rsidR="000B37D0" w:rsidRDefault="00843D2E" w:rsidP="00882F49">
      <w:pPr>
        <w:pStyle w:val="Otsikko4"/>
      </w:pPr>
      <w:r>
        <w:br/>
      </w:r>
      <w:r w:rsidR="00CF0FC7">
        <w:t xml:space="preserve">HANKKEEN </w:t>
      </w:r>
      <w:r w:rsidR="00683D2D">
        <w:t>TAVOITTEET JA</w:t>
      </w:r>
      <w:r w:rsidR="00CF0FC7">
        <w:t xml:space="preserve"> TUTKIMUSKYSYMYKSET</w:t>
      </w:r>
      <w:r w:rsidR="00CF0FC7">
        <w:br/>
      </w:r>
    </w:p>
    <w:p w14:paraId="4B71F24C" w14:textId="77777777" w:rsidR="000B37D0" w:rsidRDefault="00CF0FC7" w:rsidP="00882F49">
      <w:pPr>
        <w:pStyle w:val="Otsikko4"/>
      </w:pPr>
      <w:r>
        <w:t>TUTKIMUSMENETELMÄT</w:t>
      </w:r>
      <w:r>
        <w:br/>
      </w:r>
    </w:p>
    <w:p w14:paraId="74C527D6" w14:textId="3482D1B4" w:rsidR="000B37D0" w:rsidRDefault="00CF0FC7" w:rsidP="00882F49">
      <w:pPr>
        <w:pStyle w:val="Otsikko4"/>
      </w:pPr>
      <w:r>
        <w:t xml:space="preserve">HANKKEEN TOTEUTUS </w:t>
      </w:r>
      <w:r>
        <w:br/>
        <w:t>-Hankkeen keskeiset vaiheet</w:t>
      </w:r>
      <w:r w:rsidR="00940D51">
        <w:br/>
        <w:t>-Hank</w:t>
      </w:r>
      <w:r w:rsidR="00B96CDE">
        <w:t>k</w:t>
      </w:r>
      <w:r w:rsidR="00940D51">
        <w:t>een aikataulutus</w:t>
      </w:r>
      <w:r w:rsidR="00940D51">
        <w:br/>
        <w:t>-Hankkeen kohdeorganisaatio</w:t>
      </w:r>
      <w:r w:rsidR="00DC205D">
        <w:t>, hankekumppanit</w:t>
      </w:r>
      <w:r>
        <w:br/>
        <w:t>-Hank</w:t>
      </w:r>
      <w:r w:rsidR="00533A8F">
        <w:t>k</w:t>
      </w:r>
      <w:r>
        <w:t>een toteuttaja</w:t>
      </w:r>
      <w:r w:rsidR="00B823D8">
        <w:t>, vastuuhenkilö</w:t>
      </w:r>
      <w:r w:rsidR="0076544B">
        <w:t>t</w:t>
      </w:r>
      <w:r w:rsidR="00B823D8">
        <w:t xml:space="preserve"> </w:t>
      </w:r>
      <w:r>
        <w:t>ja projekti</w:t>
      </w:r>
      <w:r w:rsidR="00940D51">
        <w:t>/tutkimusryhmä</w:t>
      </w:r>
      <w:r>
        <w:t>ryhmä</w:t>
      </w:r>
      <w:r w:rsidR="007A2B81">
        <w:t xml:space="preserve"> sekä muu resursointi</w:t>
      </w:r>
      <w:r>
        <w:br/>
        <w:t>-Hankkeen budjetti ja rahoitussuunnitelma (Tuo selkeästi esiin myös, mitä osuutta haet Ami-säätiöltä ja mikä on mahdollinen omarahoitusosuus)</w:t>
      </w:r>
      <w:r w:rsidR="00940D51">
        <w:t xml:space="preserve">. </w:t>
      </w:r>
      <w:r w:rsidR="00940D51">
        <w:br/>
        <w:t>-Hankkeen eettiset näkökulmat ja tietosuoja</w:t>
      </w:r>
      <w:r w:rsidR="00940D51">
        <w:br/>
        <w:t xml:space="preserve">-Hankkeen riskit </w:t>
      </w:r>
      <w:r w:rsidR="00940D51">
        <w:br/>
      </w:r>
    </w:p>
    <w:p w14:paraId="7F5F70A9" w14:textId="77777777" w:rsidR="000B37D0" w:rsidRDefault="00940D51" w:rsidP="00882F49">
      <w:pPr>
        <w:pStyle w:val="Otsikko4"/>
      </w:pPr>
      <w:r>
        <w:t>HANKKEEN TULOSTEN HYÖDYNNETTÄVYYS JA TULOSTEN INTEGROITUMINEN PÄÄKAUPUNKISEUDULLE</w:t>
      </w:r>
      <w:r>
        <w:br/>
      </w:r>
    </w:p>
    <w:p w14:paraId="3287730C" w14:textId="5F0E8570" w:rsidR="00F601CF" w:rsidRDefault="00940D51" w:rsidP="00882F49">
      <w:pPr>
        <w:pStyle w:val="Otsikko4"/>
      </w:pPr>
      <w:r>
        <w:t>HANKKEEN VIESTINTÄ JA TULOSTEN JULKAISU</w:t>
      </w:r>
      <w:r w:rsidR="00260E04">
        <w:t xml:space="preserve"> SEKÄ YHTEISKUNNALLINEN KESKUSTELU</w:t>
      </w:r>
      <w:r>
        <w:br/>
      </w:r>
    </w:p>
    <w:p w14:paraId="4B21F9E5" w14:textId="75C6E959" w:rsidR="00882F49" w:rsidRDefault="00882F49">
      <w:r>
        <w:br w:type="page"/>
      </w:r>
    </w:p>
    <w:p w14:paraId="076BBE1E" w14:textId="6E1583F1" w:rsidR="00882F49" w:rsidRDefault="00940D51" w:rsidP="00882F49">
      <w:pPr>
        <w:pStyle w:val="Otsikko4"/>
      </w:pPr>
      <w:r w:rsidRPr="003546E9">
        <w:rPr>
          <w:sz w:val="28"/>
          <w:szCs w:val="28"/>
        </w:rPr>
        <w:lastRenderedPageBreak/>
        <w:t>Jos hankkeesi keskittyy ratkaisun tuottamiseen</w:t>
      </w:r>
      <w:r w:rsidR="0076544B" w:rsidRPr="003546E9">
        <w:rPr>
          <w:sz w:val="28"/>
          <w:szCs w:val="28"/>
        </w:rPr>
        <w:t xml:space="preserve"> </w:t>
      </w:r>
      <w:r w:rsidR="0076544B" w:rsidRPr="003546E9">
        <w:rPr>
          <w:b/>
          <w:bCs/>
          <w:sz w:val="28"/>
          <w:szCs w:val="28"/>
        </w:rPr>
        <w:t>kok</w:t>
      </w:r>
      <w:r w:rsidR="00C574D9" w:rsidRPr="003546E9">
        <w:rPr>
          <w:b/>
          <w:bCs/>
          <w:sz w:val="28"/>
          <w:szCs w:val="28"/>
        </w:rPr>
        <w:t>eilu</w:t>
      </w:r>
      <w:r w:rsidR="0076544B" w:rsidRPr="003546E9">
        <w:rPr>
          <w:b/>
          <w:bCs/>
          <w:sz w:val="28"/>
          <w:szCs w:val="28"/>
        </w:rPr>
        <w:t>- tai pilottihankkeena</w:t>
      </w:r>
      <w:r w:rsidRPr="003546E9">
        <w:rPr>
          <w:sz w:val="28"/>
          <w:szCs w:val="28"/>
        </w:rPr>
        <w:t xml:space="preserve">, toivomme sinun käyttävän </w:t>
      </w:r>
      <w:r w:rsidR="00B96CDE" w:rsidRPr="003546E9">
        <w:rPr>
          <w:sz w:val="28"/>
          <w:szCs w:val="28"/>
        </w:rPr>
        <w:t xml:space="preserve">viitteellisesti </w:t>
      </w:r>
      <w:r w:rsidRPr="003546E9">
        <w:rPr>
          <w:sz w:val="28"/>
          <w:szCs w:val="28"/>
        </w:rPr>
        <w:t>alla</w:t>
      </w:r>
      <w:r w:rsidR="000B37D0" w:rsidRPr="003546E9">
        <w:rPr>
          <w:sz w:val="28"/>
          <w:szCs w:val="28"/>
        </w:rPr>
        <w:t xml:space="preserve"> </w:t>
      </w:r>
      <w:r w:rsidRPr="003546E9">
        <w:rPr>
          <w:sz w:val="28"/>
          <w:szCs w:val="28"/>
        </w:rPr>
        <w:t>olevaa sisältösuunnitelmaa</w:t>
      </w:r>
      <w:r w:rsidR="00EA02DB">
        <w:br/>
      </w:r>
      <w:r w:rsidR="00703C39">
        <w:br/>
        <w:t>LÄHTÖKOHTA JA TAUSTA</w:t>
      </w:r>
      <w:r w:rsidR="00EC5388">
        <w:br/>
        <w:t xml:space="preserve">- </w:t>
      </w:r>
      <w:r w:rsidR="00CC057E">
        <w:t>Kon</w:t>
      </w:r>
      <w:r w:rsidR="00F05C78">
        <w:t>kreettinen</w:t>
      </w:r>
      <w:r w:rsidR="00CC057E">
        <w:t xml:space="preserve"> tarve</w:t>
      </w:r>
      <w:r w:rsidR="00054A98">
        <w:t xml:space="preserve">, </w:t>
      </w:r>
      <w:r w:rsidR="00CC057E">
        <w:t>johon hanke vastaa ja</w:t>
      </w:r>
      <w:r w:rsidR="001E6277">
        <w:t xml:space="preserve"> tarpeen</w:t>
      </w:r>
      <w:r w:rsidR="00CC057E">
        <w:t xml:space="preserve"> kuvaus</w:t>
      </w:r>
      <w:r w:rsidR="0062087E">
        <w:br/>
        <w:t>-</w:t>
      </w:r>
      <w:r w:rsidR="001E6277">
        <w:t xml:space="preserve"> </w:t>
      </w:r>
      <w:r w:rsidR="00A16FF1">
        <w:t>M</w:t>
      </w:r>
      <w:r w:rsidR="0062087E">
        <w:t>uutos</w:t>
      </w:r>
      <w:r w:rsidR="00800F6B">
        <w:t>tar</w:t>
      </w:r>
      <w:r w:rsidR="00A16FF1">
        <w:t>peet</w:t>
      </w:r>
      <w:r w:rsidR="0062087E">
        <w:t xml:space="preserve"> suhteessa tarpeeseen </w:t>
      </w:r>
      <w:r w:rsidR="00CD47FB">
        <w:br/>
      </w:r>
      <w:r w:rsidR="006A370D">
        <w:t>-</w:t>
      </w:r>
      <w:r w:rsidR="00030C04">
        <w:t xml:space="preserve"> Hank</w:t>
      </w:r>
      <w:r w:rsidR="00692C96">
        <w:t>k</w:t>
      </w:r>
      <w:r w:rsidR="00030C04">
        <w:t>een lyhyt kuvaus</w:t>
      </w:r>
      <w:r w:rsidR="00692C96">
        <w:t>, uutuus- tai muu arvo</w:t>
      </w:r>
      <w:r w:rsidR="00AA3664">
        <w:br/>
        <w:t>- Kuvaus tahoista, joille hankkeen tuottama tieto on olennaista</w:t>
      </w:r>
    </w:p>
    <w:p w14:paraId="29E793DC" w14:textId="34202AAD" w:rsidR="00882F49" w:rsidRDefault="00703C39" w:rsidP="00882F49">
      <w:pPr>
        <w:pStyle w:val="Otsikko4"/>
      </w:pPr>
      <w:r>
        <w:br/>
        <w:t>HANKKEEN</w:t>
      </w:r>
      <w:r w:rsidR="00507659">
        <w:t xml:space="preserve"> HYPOTEESIT JA </w:t>
      </w:r>
      <w:r>
        <w:t>TAVOIT</w:t>
      </w:r>
      <w:r w:rsidR="00683D2D">
        <w:t xml:space="preserve">ELTAVAT TULOKSET </w:t>
      </w:r>
    </w:p>
    <w:p w14:paraId="0F1604DD" w14:textId="77777777" w:rsidR="003A3550" w:rsidRDefault="00703C39" w:rsidP="00882F49">
      <w:pPr>
        <w:pStyle w:val="Otsikko4"/>
      </w:pPr>
      <w:r>
        <w:br/>
      </w:r>
      <w:r w:rsidR="00507659">
        <w:t>MENETELMÄT/TOIMINTA</w:t>
      </w:r>
      <w:r w:rsidR="00716972">
        <w:t>TA</w:t>
      </w:r>
      <w:r w:rsidR="00507659">
        <w:t>VAT HYPOTEESIEN TESTAAMISEEN</w:t>
      </w:r>
    </w:p>
    <w:p w14:paraId="46117810" w14:textId="7F4DDFEE" w:rsidR="0071646B" w:rsidRDefault="00703C39" w:rsidP="00882F49">
      <w:pPr>
        <w:pStyle w:val="Otsikko4"/>
      </w:pPr>
      <w:r>
        <w:br/>
        <w:t xml:space="preserve">HANKKEEN TOTEUTUS </w:t>
      </w:r>
      <w:r>
        <w:br/>
        <w:t>-Hankkeen keskeiset vaiheet</w:t>
      </w:r>
      <w:r>
        <w:br/>
        <w:t>-Hankkeen aikataulutus</w:t>
      </w:r>
      <w:r>
        <w:br/>
        <w:t>-Hankkeen toteuttaja</w:t>
      </w:r>
      <w:r w:rsidR="00B823D8">
        <w:t xml:space="preserve">, vastuuhenkilö </w:t>
      </w:r>
      <w:r>
        <w:t>ja</w:t>
      </w:r>
      <w:r w:rsidR="00C57906">
        <w:t xml:space="preserve"> hanke</w:t>
      </w:r>
      <w:r>
        <w:t>ryhmä</w:t>
      </w:r>
      <w:r w:rsidR="00D33A3D">
        <w:t xml:space="preserve"> sekä osaami</w:t>
      </w:r>
      <w:r w:rsidR="008B6E2E">
        <w:t xml:space="preserve">nen jota </w:t>
      </w:r>
      <w:r w:rsidR="00C57906">
        <w:t>hankkeella on</w:t>
      </w:r>
      <w:r>
        <w:br/>
        <w:t>-Hankkeen budjetti ja rahoitussuunnitelma (Tuo selkeästi esiin myös, mitä osuutta haet Ami-säätiöltä ja mikä on mahdollinen omarahoitusosuus</w:t>
      </w:r>
      <w:r w:rsidR="00257FC5">
        <w:t>)</w:t>
      </w:r>
      <w:r w:rsidR="00CE1BBE">
        <w:br/>
        <w:t>-Hankkeen kumppanit</w:t>
      </w:r>
      <w:r>
        <w:br/>
        <w:t>-Hankkeen eettiset näkökulmat ja tietosuoja</w:t>
      </w:r>
      <w:r>
        <w:br/>
        <w:t xml:space="preserve">-Hankkeen riskit </w:t>
      </w:r>
      <w:r w:rsidR="00716972">
        <w:t>ja niihin varautuminen</w:t>
      </w:r>
    </w:p>
    <w:p w14:paraId="3AB978A8" w14:textId="77777777" w:rsidR="00CB3732" w:rsidRDefault="00703C39" w:rsidP="00882F49">
      <w:pPr>
        <w:pStyle w:val="Otsikko4"/>
      </w:pPr>
      <w:r>
        <w:br/>
        <w:t>HANKKEEN TULOSTEN INTEGROITUMINEN PÄÄKAUPUNKISEUDULLE</w:t>
      </w:r>
      <w:r w:rsidR="00C405AB">
        <w:t xml:space="preserve"> JA </w:t>
      </w:r>
      <w:r w:rsidR="00C3797E">
        <w:t xml:space="preserve">TOIMINNAN </w:t>
      </w:r>
      <w:r w:rsidR="00C91773">
        <w:t>JATKUMINEN HANKKEEN PÄÄTYTTYÄ</w:t>
      </w:r>
    </w:p>
    <w:p w14:paraId="448DBE63" w14:textId="4B774C5D" w:rsidR="00BA25F7" w:rsidRDefault="00703C39" w:rsidP="00882F49">
      <w:pPr>
        <w:pStyle w:val="Otsikko4"/>
      </w:pPr>
      <w:r>
        <w:br/>
        <w:t>HANKKEEN VIESTINTÄ JA TULOSTEN JULKAISU</w:t>
      </w:r>
      <w:r>
        <w:br/>
      </w:r>
      <w:r w:rsidR="00B96CDE">
        <w:br/>
      </w:r>
      <w:r w:rsidR="00B96CDE">
        <w:br/>
      </w:r>
      <w:r w:rsidR="00CF0FC7">
        <w:br/>
      </w:r>
      <w:r w:rsidR="00CF0FC7">
        <w:br/>
      </w:r>
    </w:p>
    <w:sectPr w:rsidR="00BA25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10AD1"/>
    <w:multiLevelType w:val="hybridMultilevel"/>
    <w:tmpl w:val="5E2AFD6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42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C7"/>
    <w:rsid w:val="0001112E"/>
    <w:rsid w:val="00030C04"/>
    <w:rsid w:val="00054A98"/>
    <w:rsid w:val="000640CF"/>
    <w:rsid w:val="0008436C"/>
    <w:rsid w:val="000B37D0"/>
    <w:rsid w:val="001204E6"/>
    <w:rsid w:val="00165CA1"/>
    <w:rsid w:val="001D5063"/>
    <w:rsid w:val="001E6277"/>
    <w:rsid w:val="002173EA"/>
    <w:rsid w:val="0023005A"/>
    <w:rsid w:val="002401B3"/>
    <w:rsid w:val="00257FC5"/>
    <w:rsid w:val="00260E04"/>
    <w:rsid w:val="00277C71"/>
    <w:rsid w:val="002B581C"/>
    <w:rsid w:val="002F4BBF"/>
    <w:rsid w:val="00312009"/>
    <w:rsid w:val="003546E9"/>
    <w:rsid w:val="00365DAC"/>
    <w:rsid w:val="0039055C"/>
    <w:rsid w:val="003A3550"/>
    <w:rsid w:val="003C3DDD"/>
    <w:rsid w:val="00441F43"/>
    <w:rsid w:val="0049166C"/>
    <w:rsid w:val="004A0467"/>
    <w:rsid w:val="00507659"/>
    <w:rsid w:val="00533A8F"/>
    <w:rsid w:val="00592061"/>
    <w:rsid w:val="005B6A61"/>
    <w:rsid w:val="005F24F9"/>
    <w:rsid w:val="00610ED0"/>
    <w:rsid w:val="0062087E"/>
    <w:rsid w:val="006742CB"/>
    <w:rsid w:val="00683D2D"/>
    <w:rsid w:val="00692C96"/>
    <w:rsid w:val="006A370D"/>
    <w:rsid w:val="00702805"/>
    <w:rsid w:val="00703C39"/>
    <w:rsid w:val="0071646B"/>
    <w:rsid w:val="00716972"/>
    <w:rsid w:val="0075591C"/>
    <w:rsid w:val="0076544B"/>
    <w:rsid w:val="007A2B81"/>
    <w:rsid w:val="007C4865"/>
    <w:rsid w:val="00800F6B"/>
    <w:rsid w:val="00843D2E"/>
    <w:rsid w:val="00882F49"/>
    <w:rsid w:val="008B6E2E"/>
    <w:rsid w:val="00940D51"/>
    <w:rsid w:val="00974240"/>
    <w:rsid w:val="00986E26"/>
    <w:rsid w:val="00A1692B"/>
    <w:rsid w:val="00A16FF1"/>
    <w:rsid w:val="00A63662"/>
    <w:rsid w:val="00AA3664"/>
    <w:rsid w:val="00B22C54"/>
    <w:rsid w:val="00B717FD"/>
    <w:rsid w:val="00B823D8"/>
    <w:rsid w:val="00B96CDE"/>
    <w:rsid w:val="00BA25F7"/>
    <w:rsid w:val="00BB60D3"/>
    <w:rsid w:val="00C3797E"/>
    <w:rsid w:val="00C405AB"/>
    <w:rsid w:val="00C574D9"/>
    <w:rsid w:val="00C57906"/>
    <w:rsid w:val="00C91773"/>
    <w:rsid w:val="00CB3732"/>
    <w:rsid w:val="00CC0294"/>
    <w:rsid w:val="00CC057E"/>
    <w:rsid w:val="00CD47FB"/>
    <w:rsid w:val="00CE1BBE"/>
    <w:rsid w:val="00CF0FC7"/>
    <w:rsid w:val="00D1098C"/>
    <w:rsid w:val="00D33A3D"/>
    <w:rsid w:val="00DC205D"/>
    <w:rsid w:val="00E02DBD"/>
    <w:rsid w:val="00E66E85"/>
    <w:rsid w:val="00EA02DB"/>
    <w:rsid w:val="00EC243B"/>
    <w:rsid w:val="00EC5388"/>
    <w:rsid w:val="00F05C78"/>
    <w:rsid w:val="00F32DCA"/>
    <w:rsid w:val="00F601CF"/>
    <w:rsid w:val="00F65224"/>
    <w:rsid w:val="00FB27F7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3D7C"/>
  <w15:chartTrackingRefBased/>
  <w15:docId w15:val="{6BEDFE8B-FB81-4C75-8A0A-347B7A4A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A0467"/>
  </w:style>
  <w:style w:type="paragraph" w:styleId="Otsikko1">
    <w:name w:val="heading 1"/>
    <w:basedOn w:val="Normaali"/>
    <w:next w:val="Normaali"/>
    <w:link w:val="Otsikko1Char"/>
    <w:uiPriority w:val="9"/>
    <w:qFormat/>
    <w:rsid w:val="004A046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000000" w:themeColor="accent6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A046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000000" w:themeColor="accent6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A04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00000" w:themeColor="accent6" w:themeShade="B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4A04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000000" w:themeColor="accent6"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A04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00000" w:themeColor="accent6"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A04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 w:themeColor="accent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A04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0000" w:themeColor="accent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A04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6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A04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0000" w:themeColor="accent6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40D51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4A0467"/>
    <w:rPr>
      <w:rFonts w:asciiTheme="majorHAnsi" w:eastAsiaTheme="majorEastAsia" w:hAnsiTheme="majorHAnsi" w:cstheme="majorBidi"/>
      <w:color w:val="000000" w:themeColor="accent6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rsid w:val="004A0467"/>
    <w:rPr>
      <w:rFonts w:asciiTheme="majorHAnsi" w:eastAsiaTheme="majorEastAsia" w:hAnsiTheme="majorHAnsi" w:cstheme="majorBidi"/>
      <w:color w:val="000000" w:themeColor="accent6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4A0467"/>
    <w:rPr>
      <w:rFonts w:asciiTheme="majorHAnsi" w:eastAsiaTheme="majorEastAsia" w:hAnsiTheme="majorHAnsi" w:cstheme="majorBidi"/>
      <w:color w:val="000000" w:themeColor="accent6" w:themeShade="B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4A0467"/>
    <w:rPr>
      <w:rFonts w:asciiTheme="majorHAnsi" w:eastAsiaTheme="majorEastAsia" w:hAnsiTheme="majorHAnsi" w:cstheme="majorBidi"/>
      <w:color w:val="000000" w:themeColor="accent6"/>
      <w:sz w:val="22"/>
      <w:szCs w:val="2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A0467"/>
    <w:rPr>
      <w:rFonts w:asciiTheme="majorHAnsi" w:eastAsiaTheme="majorEastAsia" w:hAnsiTheme="majorHAnsi" w:cstheme="majorBidi"/>
      <w:i/>
      <w:iCs/>
      <w:color w:val="000000" w:themeColor="accent6"/>
      <w:sz w:val="22"/>
      <w:szCs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A0467"/>
    <w:rPr>
      <w:rFonts w:asciiTheme="majorHAnsi" w:eastAsiaTheme="majorEastAsia" w:hAnsiTheme="majorHAnsi" w:cstheme="majorBidi"/>
      <w:color w:val="000000" w:themeColor="accent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A0467"/>
    <w:rPr>
      <w:rFonts w:asciiTheme="majorHAnsi" w:eastAsiaTheme="majorEastAsia" w:hAnsiTheme="majorHAnsi" w:cstheme="majorBidi"/>
      <w:b/>
      <w:bCs/>
      <w:color w:val="000000" w:themeColor="accent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A0467"/>
    <w:rPr>
      <w:rFonts w:asciiTheme="majorHAnsi" w:eastAsiaTheme="majorEastAsia" w:hAnsiTheme="majorHAnsi" w:cstheme="majorBidi"/>
      <w:b/>
      <w:bCs/>
      <w:i/>
      <w:iCs/>
      <w:color w:val="000000" w:themeColor="accent6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A0467"/>
    <w:rPr>
      <w:rFonts w:asciiTheme="majorHAnsi" w:eastAsiaTheme="majorEastAsia" w:hAnsiTheme="majorHAnsi" w:cstheme="majorBidi"/>
      <w:i/>
      <w:iCs/>
      <w:color w:val="000000" w:themeColor="accent6"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A0467"/>
    <w:pPr>
      <w:spacing w:line="240" w:lineRule="auto"/>
    </w:pPr>
    <w:rPr>
      <w:b/>
      <w:bCs/>
      <w:smallCaps/>
      <w:color w:val="94C434" w:themeColor="text1" w:themeTint="A6"/>
    </w:rPr>
  </w:style>
  <w:style w:type="paragraph" w:styleId="Otsikko">
    <w:name w:val="Title"/>
    <w:basedOn w:val="Normaali"/>
    <w:next w:val="Normaali"/>
    <w:link w:val="OtsikkoChar"/>
    <w:uiPriority w:val="10"/>
    <w:qFormat/>
    <w:rsid w:val="004A04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648523" w:themeColor="text1" w:themeTint="D9"/>
      <w:spacing w:val="-15"/>
      <w:sz w:val="96"/>
      <w:szCs w:val="96"/>
    </w:rPr>
  </w:style>
  <w:style w:type="character" w:customStyle="1" w:styleId="OtsikkoChar">
    <w:name w:val="Otsikko Char"/>
    <w:basedOn w:val="Kappaleenoletusfontti"/>
    <w:link w:val="Otsikko"/>
    <w:uiPriority w:val="10"/>
    <w:rsid w:val="004A0467"/>
    <w:rPr>
      <w:rFonts w:asciiTheme="majorHAnsi" w:eastAsiaTheme="majorEastAsia" w:hAnsiTheme="majorHAnsi" w:cstheme="majorBidi"/>
      <w:color w:val="648523" w:themeColor="text1" w:themeTint="D9"/>
      <w:spacing w:val="-15"/>
      <w:sz w:val="96"/>
      <w:szCs w:val="9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A046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aotsikkoChar">
    <w:name w:val="Alaotsikko Char"/>
    <w:basedOn w:val="Kappaleenoletusfontti"/>
    <w:link w:val="Alaotsikko"/>
    <w:uiPriority w:val="11"/>
    <w:rsid w:val="004A0467"/>
    <w:rPr>
      <w:rFonts w:asciiTheme="majorHAnsi" w:eastAsiaTheme="majorEastAsia" w:hAnsiTheme="majorHAnsi" w:cstheme="majorBidi"/>
      <w:sz w:val="30"/>
      <w:szCs w:val="30"/>
    </w:rPr>
  </w:style>
  <w:style w:type="character" w:styleId="Voimakas">
    <w:name w:val="Strong"/>
    <w:basedOn w:val="Kappaleenoletusfontti"/>
    <w:uiPriority w:val="22"/>
    <w:qFormat/>
    <w:rsid w:val="004A0467"/>
    <w:rPr>
      <w:b/>
      <w:bCs/>
    </w:rPr>
  </w:style>
  <w:style w:type="character" w:styleId="Korostus">
    <w:name w:val="Emphasis"/>
    <w:basedOn w:val="Kappaleenoletusfontti"/>
    <w:uiPriority w:val="20"/>
    <w:qFormat/>
    <w:rsid w:val="004A0467"/>
    <w:rPr>
      <w:i/>
      <w:iCs/>
      <w:color w:val="000000" w:themeColor="accent6"/>
    </w:rPr>
  </w:style>
  <w:style w:type="paragraph" w:styleId="Eivli">
    <w:name w:val="No Spacing"/>
    <w:uiPriority w:val="1"/>
    <w:qFormat/>
    <w:rsid w:val="004A0467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4A0467"/>
    <w:pPr>
      <w:spacing w:before="160"/>
      <w:ind w:left="720" w:right="720"/>
      <w:jc w:val="center"/>
    </w:pPr>
    <w:rPr>
      <w:i/>
      <w:iCs/>
      <w:color w:val="648523" w:themeColor="text1" w:themeTint="D9"/>
    </w:rPr>
  </w:style>
  <w:style w:type="character" w:customStyle="1" w:styleId="LainausChar">
    <w:name w:val="Lainaus Char"/>
    <w:basedOn w:val="Kappaleenoletusfontti"/>
    <w:link w:val="Lainaus"/>
    <w:uiPriority w:val="29"/>
    <w:rsid w:val="004A0467"/>
    <w:rPr>
      <w:i/>
      <w:iCs/>
      <w:color w:val="648523" w:themeColor="text1" w:themeTint="D9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A046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000000" w:themeColor="accent6"/>
      <w:sz w:val="32"/>
      <w:szCs w:val="3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A0467"/>
    <w:rPr>
      <w:rFonts w:asciiTheme="majorHAnsi" w:eastAsiaTheme="majorEastAsia" w:hAnsiTheme="majorHAnsi" w:cstheme="majorBidi"/>
      <w:i/>
      <w:iCs/>
      <w:color w:val="000000" w:themeColor="accent6"/>
      <w:sz w:val="32"/>
      <w:szCs w:val="32"/>
    </w:rPr>
  </w:style>
  <w:style w:type="character" w:styleId="Hienovarainenkorostus">
    <w:name w:val="Subtle Emphasis"/>
    <w:basedOn w:val="Kappaleenoletusfontti"/>
    <w:uiPriority w:val="19"/>
    <w:qFormat/>
    <w:rsid w:val="004A0467"/>
    <w:rPr>
      <w:i/>
      <w:iCs/>
    </w:rPr>
  </w:style>
  <w:style w:type="character" w:styleId="Voimakaskorostus">
    <w:name w:val="Intense Emphasis"/>
    <w:basedOn w:val="Kappaleenoletusfontti"/>
    <w:uiPriority w:val="21"/>
    <w:qFormat/>
    <w:rsid w:val="004A0467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4A0467"/>
    <w:rPr>
      <w:smallCaps/>
      <w:color w:val="94C434" w:themeColor="text1" w:themeTint="A6"/>
    </w:rPr>
  </w:style>
  <w:style w:type="character" w:styleId="Erottuvaviittaus">
    <w:name w:val="Intense Reference"/>
    <w:basedOn w:val="Kappaleenoletusfontti"/>
    <w:uiPriority w:val="32"/>
    <w:qFormat/>
    <w:rsid w:val="004A0467"/>
    <w:rPr>
      <w:b/>
      <w:bCs/>
      <w:smallCaps/>
      <w:color w:val="000000" w:themeColor="accent6"/>
    </w:rPr>
  </w:style>
  <w:style w:type="character" w:styleId="Kirjannimike">
    <w:name w:val="Book Title"/>
    <w:basedOn w:val="Kappaleenoletusfontti"/>
    <w:uiPriority w:val="33"/>
    <w:qFormat/>
    <w:rsid w:val="004A0467"/>
    <w:rPr>
      <w:b/>
      <w:bCs/>
      <w:caps w:val="0"/>
      <w:smallCaps/>
      <w:spacing w:val="7"/>
      <w:sz w:val="21"/>
      <w:szCs w:val="21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A04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15617"/>
      </a:dk1>
      <a:lt1>
        <a:srgbClr val="FFFFFF"/>
      </a:lt1>
      <a:dk2>
        <a:srgbClr val="DFF47C"/>
      </a:dk2>
      <a:lt2>
        <a:srgbClr val="F5F4F0"/>
      </a:lt2>
      <a:accent1>
        <a:srgbClr val="BAD8FD"/>
      </a:accent1>
      <a:accent2>
        <a:srgbClr val="EA8A46"/>
      </a:accent2>
      <a:accent3>
        <a:srgbClr val="F7FBE0"/>
      </a:accent3>
      <a:accent4>
        <a:srgbClr val="E4EFFE"/>
      </a:accent4>
      <a:accent5>
        <a:srgbClr val="F5D1B6"/>
      </a:accent5>
      <a:accent6>
        <a:srgbClr val="000000"/>
      </a:accent6>
      <a:hlink>
        <a:srgbClr val="0085FF"/>
      </a:hlink>
      <a:folHlink>
        <a:srgbClr val="155FB6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1cd36f-143c-4d98-aa16-9cad1539cf9e" xsi:nil="true"/>
    <lcf76f155ced4ddcb4097134ff3c332f xmlns="afacc61b-c2ef-42f1-9e96-337ad724f39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0DA5D1D868F3C44BA8693474114D122" ma:contentTypeVersion="17" ma:contentTypeDescription="Luo uusi asiakirja." ma:contentTypeScope="" ma:versionID="8266fdb21665d63bc03289edc56f3492">
  <xsd:schema xmlns:xsd="http://www.w3.org/2001/XMLSchema" xmlns:xs="http://www.w3.org/2001/XMLSchema" xmlns:p="http://schemas.microsoft.com/office/2006/metadata/properties" xmlns:ns2="afacc61b-c2ef-42f1-9e96-337ad724f39f" xmlns:ns3="b11cd36f-143c-4d98-aa16-9cad1539cf9e" targetNamespace="http://schemas.microsoft.com/office/2006/metadata/properties" ma:root="true" ma:fieldsID="bd0e9b970f7fb54e742b1f24ca5589af" ns2:_="" ns3:_="">
    <xsd:import namespace="afacc61b-c2ef-42f1-9e96-337ad724f39f"/>
    <xsd:import namespace="b11cd36f-143c-4d98-aa16-9cad1539c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c61b-c2ef-42f1-9e96-337ad724f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e01640d7-824d-47e1-b2a6-402ae77d82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cd36f-143c-4d98-aa16-9cad1539c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7e80896-70bf-442f-85da-37fc0d23e357}" ma:internalName="TaxCatchAll" ma:showField="CatchAllData" ma:web="b11cd36f-143c-4d98-aa16-9cad1539c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310FD-CDD8-422F-812C-9C7F95ABD53D}">
  <ds:schemaRefs>
    <ds:schemaRef ds:uri="http://schemas.microsoft.com/office/2006/metadata/properties"/>
    <ds:schemaRef ds:uri="http://schemas.microsoft.com/office/infopath/2007/PartnerControls"/>
    <ds:schemaRef ds:uri="b11cd36f-143c-4d98-aa16-9cad1539cf9e"/>
    <ds:schemaRef ds:uri="afacc61b-c2ef-42f1-9e96-337ad724f39f"/>
  </ds:schemaRefs>
</ds:datastoreItem>
</file>

<file path=customXml/itemProps2.xml><?xml version="1.0" encoding="utf-8"?>
<ds:datastoreItem xmlns:ds="http://schemas.openxmlformats.org/officeDocument/2006/customXml" ds:itemID="{F4181D11-8E35-4574-9577-984B6EAE2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C1178-9702-49EA-9F16-6F2D3E10C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cc61b-c2ef-42f1-9e96-337ad724f39f"/>
    <ds:schemaRef ds:uri="b11cd36f-143c-4d98-aa16-9cad1539c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748860-399B-40AB-BB24-A6E9DBBB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4102</TotalTime>
  <Pages>2</Pages>
  <Words>212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Anna-Maija Aalto</dc:creator>
  <cp:keywords/>
  <dc:description/>
  <cp:lastModifiedBy>Annu Griñan</cp:lastModifiedBy>
  <cp:revision>8</cp:revision>
  <dcterms:created xsi:type="dcterms:W3CDTF">2024-01-05T10:44:00Z</dcterms:created>
  <dcterms:modified xsi:type="dcterms:W3CDTF">2024-01-08T07:05:00Z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0x01010090DA5D1D868F3C44BA8693474114D122</vt:lpwstr>
  </property>
</Properties>
</file>